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0B4" w:rsidRPr="002950B4" w:rsidRDefault="002950B4" w:rsidP="002950B4">
      <w:pPr>
        <w:spacing w:after="120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Состав </w:t>
      </w:r>
      <w:r w:rsidR="008C1C75"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8C1C75"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по промышленному строительству, </w:t>
      </w:r>
    </w:p>
    <w:p w:rsidR="002950B4" w:rsidRPr="002950B4" w:rsidRDefault="008C1C75" w:rsidP="002950B4">
      <w:pPr>
        <w:spacing w:after="120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реновации производственных </w:t>
      </w:r>
      <w:r w:rsidR="00CE4A1B"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предприятий </w:t>
      </w:r>
    </w:p>
    <w:p w:rsidR="000947C8" w:rsidRPr="002950B4" w:rsidRDefault="00CE4A1B" w:rsidP="002950B4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="008C1C75"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обращению с </w:t>
      </w:r>
      <w:r w:rsidR="008C1C75"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отход</w:t>
      </w:r>
      <w:r w:rsidRPr="002950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ами </w:t>
      </w:r>
      <w:r w:rsidR="000947C8" w:rsidRPr="002950B4">
        <w:rPr>
          <w:rFonts w:ascii="Times New Roman" w:hAnsi="Times New Roman" w:cs="Times New Roman"/>
          <w:b/>
          <w:sz w:val="28"/>
          <w:szCs w:val="28"/>
        </w:rPr>
        <w:t>строи</w:t>
      </w:r>
      <w:r w:rsidR="00DF4AB5" w:rsidRPr="002950B4">
        <w:rPr>
          <w:rFonts w:ascii="Times New Roman" w:hAnsi="Times New Roman" w:cs="Times New Roman"/>
          <w:b/>
          <w:sz w:val="28"/>
          <w:szCs w:val="28"/>
        </w:rPr>
        <w:t>тельств</w:t>
      </w:r>
      <w:r w:rsidRPr="002950B4">
        <w:rPr>
          <w:rFonts w:ascii="Times New Roman" w:hAnsi="Times New Roman" w:cs="Times New Roman"/>
          <w:b/>
          <w:sz w:val="28"/>
          <w:szCs w:val="28"/>
        </w:rPr>
        <w:t>а</w:t>
      </w:r>
    </w:p>
    <w:p w:rsidR="002950B4" w:rsidRPr="008C1C75" w:rsidRDefault="002950B4" w:rsidP="002950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947C8" w:rsidRPr="00AD5495" w:rsidRDefault="000947C8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AD5495">
        <w:rPr>
          <w:rFonts w:ascii="Times New Roman" w:hAnsi="Times New Roman" w:cs="Times New Roman"/>
          <w:b/>
          <w:sz w:val="28"/>
          <w:szCs w:val="28"/>
        </w:rPr>
        <w:t>Гамза Владимир Андреевич</w:t>
      </w:r>
      <w:r w:rsidR="006B6BFB" w:rsidRPr="00AD5495">
        <w:rPr>
          <w:rFonts w:ascii="Times New Roman" w:hAnsi="Times New Roman" w:cs="Times New Roman"/>
          <w:sz w:val="28"/>
          <w:szCs w:val="28"/>
        </w:rPr>
        <w:t>,</w:t>
      </w:r>
      <w:r w:rsidRPr="00AD5495">
        <w:rPr>
          <w:rFonts w:ascii="Times New Roman" w:hAnsi="Times New Roman" w:cs="Times New Roman"/>
          <w:sz w:val="28"/>
          <w:szCs w:val="28"/>
        </w:rPr>
        <w:t xml:space="preserve"> руководитель Проекта промышленной реновации</w:t>
      </w:r>
      <w:r w:rsidR="006B6BFB" w:rsidRPr="00AD5495">
        <w:rPr>
          <w:rFonts w:ascii="Times New Roman" w:hAnsi="Times New Roman" w:cs="Times New Roman"/>
          <w:sz w:val="28"/>
          <w:szCs w:val="28"/>
        </w:rPr>
        <w:t>, член Правления ТПП РФ (</w:t>
      </w:r>
      <w:r w:rsidR="006B6BFB" w:rsidRPr="00A3241A">
        <w:rPr>
          <w:rFonts w:ascii="Times New Roman" w:hAnsi="Times New Roman" w:cs="Times New Roman"/>
          <w:b/>
          <w:i/>
          <w:sz w:val="28"/>
          <w:szCs w:val="28"/>
        </w:rPr>
        <w:t>председатель Комитета</w:t>
      </w:r>
      <w:r w:rsidR="006B6BFB" w:rsidRPr="00AD5495">
        <w:rPr>
          <w:rFonts w:ascii="Times New Roman" w:hAnsi="Times New Roman" w:cs="Times New Roman"/>
          <w:sz w:val="28"/>
          <w:szCs w:val="28"/>
        </w:rPr>
        <w:t>)</w:t>
      </w:r>
    </w:p>
    <w:p w:rsidR="008C1C75" w:rsidRPr="00AD5495" w:rsidRDefault="008C1C7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AD5495">
        <w:rPr>
          <w:rFonts w:ascii="Times New Roman" w:hAnsi="Times New Roman" w:cs="Times New Roman"/>
          <w:b/>
          <w:sz w:val="28"/>
          <w:szCs w:val="28"/>
        </w:rPr>
        <w:t>Кирьянов Антон Александрович</w:t>
      </w:r>
      <w:r w:rsidRPr="00AD5495">
        <w:rPr>
          <w:rFonts w:ascii="Times New Roman" w:hAnsi="Times New Roman" w:cs="Times New Roman"/>
          <w:sz w:val="28"/>
          <w:szCs w:val="28"/>
        </w:rPr>
        <w:t>, директор по развитию ГК «</w:t>
      </w:r>
      <w:proofErr w:type="spellStart"/>
      <w:r w:rsidRPr="00AD5495">
        <w:rPr>
          <w:rFonts w:ascii="Times New Roman" w:hAnsi="Times New Roman" w:cs="Times New Roman"/>
          <w:sz w:val="28"/>
          <w:szCs w:val="28"/>
        </w:rPr>
        <w:t>АлександрГРАДЪ</w:t>
      </w:r>
      <w:proofErr w:type="spellEnd"/>
      <w:r w:rsidRPr="00AD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95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Pr="00AD5495">
        <w:rPr>
          <w:rFonts w:ascii="Times New Roman" w:hAnsi="Times New Roman" w:cs="Times New Roman"/>
          <w:sz w:val="28"/>
          <w:szCs w:val="28"/>
        </w:rPr>
        <w:t>»</w:t>
      </w:r>
      <w:r w:rsidR="00C130EF">
        <w:rPr>
          <w:rFonts w:ascii="Times New Roman" w:hAnsi="Times New Roman" w:cs="Times New Roman"/>
          <w:sz w:val="28"/>
          <w:szCs w:val="28"/>
        </w:rPr>
        <w:t xml:space="preserve"> (</w:t>
      </w:r>
      <w:r w:rsidR="00C130EF" w:rsidRPr="00A3241A">
        <w:rPr>
          <w:rFonts w:ascii="Times New Roman" w:hAnsi="Times New Roman" w:cs="Times New Roman"/>
          <w:b/>
          <w:i/>
          <w:sz w:val="28"/>
          <w:szCs w:val="28"/>
        </w:rPr>
        <w:t>заместитель п</w:t>
      </w:r>
      <w:r w:rsidR="006B6BFB" w:rsidRPr="00A3241A">
        <w:rPr>
          <w:rFonts w:ascii="Times New Roman" w:hAnsi="Times New Roman" w:cs="Times New Roman"/>
          <w:b/>
          <w:i/>
          <w:sz w:val="28"/>
          <w:szCs w:val="28"/>
        </w:rPr>
        <w:t>редседателя Комитета</w:t>
      </w:r>
      <w:r w:rsidR="006B6BFB" w:rsidRPr="00AD5495">
        <w:rPr>
          <w:rFonts w:ascii="Times New Roman" w:hAnsi="Times New Roman" w:cs="Times New Roman"/>
          <w:sz w:val="28"/>
          <w:szCs w:val="28"/>
        </w:rPr>
        <w:t>)</w:t>
      </w:r>
    </w:p>
    <w:p w:rsidR="00C92C64" w:rsidRPr="00A3241A" w:rsidRDefault="002950B4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Урнышев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Михаил Анатольевич</w:t>
      </w:r>
      <w:r w:rsidR="00A3241A" w:rsidRPr="00A3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3241A" w:rsidRPr="00A324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помощник Председателя</w:t>
      </w:r>
      <w:r w:rsidR="00C92C64" w:rsidRPr="00A324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Комитета</w:t>
      </w:r>
      <w:r w:rsidR="00C92C64" w:rsidRPr="00A324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B6BFB" w:rsidRPr="00AD5495" w:rsidRDefault="006B6BFB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5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Акулинкин</w:t>
      </w:r>
      <w:proofErr w:type="spellEnd"/>
      <w:r w:rsidRPr="00AD5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Станислав Сергеевич</w:t>
      </w:r>
      <w:r w:rsidRPr="00AD5495">
        <w:rPr>
          <w:rFonts w:ascii="Times New Roman" w:hAnsi="Times New Roman" w:cs="Times New Roman"/>
          <w:sz w:val="28"/>
          <w:szCs w:val="28"/>
          <w:shd w:val="clear" w:color="auto" w:fill="FFFFFF"/>
        </w:rPr>
        <w:t>, генеральный директор ООО «ЕМЦД рус», вице-президент РАКИБ</w:t>
      </w:r>
    </w:p>
    <w:p w:rsidR="00C130EF" w:rsidRDefault="00C130EF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C130EF">
        <w:rPr>
          <w:rFonts w:ascii="Times New Roman" w:hAnsi="Times New Roman" w:cs="Times New Roman"/>
          <w:b/>
          <w:sz w:val="28"/>
          <w:szCs w:val="28"/>
        </w:rPr>
        <w:t>Аникин Александр Сергеевич</w:t>
      </w:r>
      <w:r>
        <w:rPr>
          <w:rFonts w:ascii="Times New Roman" w:hAnsi="Times New Roman" w:cs="Times New Roman"/>
          <w:sz w:val="28"/>
          <w:szCs w:val="28"/>
        </w:rPr>
        <w:t>, генеральный директор Страхового брокера «АСКАО»</w:t>
      </w:r>
    </w:p>
    <w:p w:rsidR="00A46579" w:rsidRPr="00C130EF" w:rsidRDefault="00A46579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Бахмутов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Евгеньевич</w:t>
      </w:r>
      <w:r>
        <w:rPr>
          <w:rFonts w:ascii="Times New Roman" w:hAnsi="Times New Roman" w:cs="Times New Roman"/>
          <w:bCs/>
          <w:sz w:val="28"/>
          <w:szCs w:val="28"/>
        </w:rPr>
        <w:t>, директор по корпоративным продуктам Банка «ДОМ.РФ»</w:t>
      </w:r>
    </w:p>
    <w:p w:rsidR="008C1C75" w:rsidRPr="00AD5495" w:rsidRDefault="008C1C7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AD5495">
        <w:rPr>
          <w:rFonts w:ascii="Times New Roman" w:hAnsi="Times New Roman" w:cs="Times New Roman"/>
          <w:b/>
          <w:sz w:val="28"/>
          <w:szCs w:val="28"/>
        </w:rPr>
        <w:t>Бочков Виктор Олегович</w:t>
      </w:r>
      <w:r w:rsidRPr="00AD5495">
        <w:rPr>
          <w:rFonts w:ascii="Times New Roman" w:hAnsi="Times New Roman" w:cs="Times New Roman"/>
          <w:sz w:val="28"/>
          <w:szCs w:val="28"/>
        </w:rPr>
        <w:t>, генеральный директор ЛК «Директ Лизинг»</w:t>
      </w:r>
    </w:p>
    <w:p w:rsidR="008C1C75" w:rsidRPr="00AD5495" w:rsidRDefault="008C1C7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AD5495">
        <w:rPr>
          <w:rFonts w:ascii="Times New Roman" w:hAnsi="Times New Roman" w:cs="Times New Roman"/>
          <w:b/>
          <w:sz w:val="28"/>
          <w:szCs w:val="28"/>
        </w:rPr>
        <w:t>Васильев Михаил Юрьевич</w:t>
      </w:r>
      <w:r w:rsidRPr="00AD5495">
        <w:rPr>
          <w:rFonts w:ascii="Times New Roman" w:hAnsi="Times New Roman" w:cs="Times New Roman"/>
          <w:sz w:val="28"/>
          <w:szCs w:val="28"/>
        </w:rPr>
        <w:t>, президент Гильдии экспертов финансового рынка</w:t>
      </w:r>
    </w:p>
    <w:p w:rsidR="0050049B" w:rsidRPr="00AD5495" w:rsidRDefault="0050049B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AD5495">
        <w:rPr>
          <w:rFonts w:ascii="Times New Roman" w:hAnsi="Times New Roman" w:cs="Times New Roman"/>
          <w:b/>
          <w:sz w:val="28"/>
          <w:szCs w:val="28"/>
        </w:rPr>
        <w:t>Вольф Константин Владимирович</w:t>
      </w:r>
      <w:r w:rsidRPr="00AD5495">
        <w:rPr>
          <w:rFonts w:ascii="Times New Roman" w:hAnsi="Times New Roman" w:cs="Times New Roman"/>
          <w:sz w:val="28"/>
          <w:szCs w:val="28"/>
        </w:rPr>
        <w:t>, директор Центра «Локомотивы Роста»</w:t>
      </w:r>
    </w:p>
    <w:p w:rsidR="0050049B" w:rsidRDefault="00A46579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9B" w:rsidRPr="00AD5495">
        <w:rPr>
          <w:rFonts w:ascii="Times New Roman" w:hAnsi="Times New Roman" w:cs="Times New Roman"/>
          <w:b/>
          <w:sz w:val="28"/>
          <w:szCs w:val="28"/>
        </w:rPr>
        <w:t>Гусар Светлана Викторовна</w:t>
      </w:r>
      <w:r w:rsidR="0050049B" w:rsidRPr="00AD5495">
        <w:rPr>
          <w:rFonts w:ascii="Times New Roman" w:hAnsi="Times New Roman" w:cs="Times New Roman"/>
          <w:sz w:val="28"/>
          <w:szCs w:val="28"/>
        </w:rPr>
        <w:t>, вице-президент Всероссийского союза страховщиков</w:t>
      </w:r>
    </w:p>
    <w:p w:rsidR="005B4FA2" w:rsidRPr="00AD5495" w:rsidRDefault="005B4FA2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Коган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генеральный директор ООО «Завод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конструкций»</w:t>
      </w:r>
    </w:p>
    <w:p w:rsidR="00A222D0" w:rsidRPr="00A222D0" w:rsidRDefault="00DA389E" w:rsidP="00A222D0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314" w:rsidRPr="00965314">
        <w:rPr>
          <w:rFonts w:ascii="Times New Roman" w:hAnsi="Times New Roman" w:cs="Times New Roman"/>
          <w:b/>
          <w:sz w:val="28"/>
          <w:szCs w:val="28"/>
        </w:rPr>
        <w:t>Ковшевный</w:t>
      </w:r>
      <w:proofErr w:type="spellEnd"/>
      <w:r w:rsidR="00965314" w:rsidRPr="00965314">
        <w:rPr>
          <w:rFonts w:ascii="Times New Roman" w:hAnsi="Times New Roman" w:cs="Times New Roman"/>
          <w:b/>
          <w:sz w:val="28"/>
          <w:szCs w:val="28"/>
        </w:rPr>
        <w:t xml:space="preserve"> Виктор Викторович</w:t>
      </w:r>
      <w:r w:rsidR="00965314">
        <w:rPr>
          <w:rFonts w:ascii="Times New Roman" w:hAnsi="Times New Roman" w:cs="Times New Roman"/>
          <w:sz w:val="28"/>
          <w:szCs w:val="28"/>
        </w:rPr>
        <w:t>, директор Национальной саморегулируемой организации предприятий по обращению с ломом металлов, отходами производства и потребления (</w:t>
      </w:r>
      <w:proofErr w:type="spellStart"/>
      <w:r w:rsidR="00965314">
        <w:rPr>
          <w:rFonts w:ascii="Times New Roman" w:hAnsi="Times New Roman" w:cs="Times New Roman"/>
          <w:sz w:val="28"/>
          <w:szCs w:val="28"/>
        </w:rPr>
        <w:t>РусЛом.Ком</w:t>
      </w:r>
      <w:proofErr w:type="spellEnd"/>
      <w:r w:rsidR="00965314">
        <w:rPr>
          <w:rFonts w:ascii="Times New Roman" w:hAnsi="Times New Roman" w:cs="Times New Roman"/>
          <w:sz w:val="28"/>
          <w:szCs w:val="28"/>
        </w:rPr>
        <w:t>)</w:t>
      </w:r>
    </w:p>
    <w:p w:rsidR="00A222D0" w:rsidRPr="00A222D0" w:rsidRDefault="00A222D0" w:rsidP="00C130EF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Крючков Виталий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генеральный директор АО «Научно-исследовательский центр «Строительство» </w:t>
      </w:r>
    </w:p>
    <w:p w:rsidR="00CC4E39" w:rsidRPr="00C130EF" w:rsidRDefault="00A222D0" w:rsidP="00C130EF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C8" w:rsidRPr="00AD5495">
        <w:rPr>
          <w:rFonts w:ascii="Times New Roman" w:hAnsi="Times New Roman" w:cs="Times New Roman"/>
          <w:b/>
          <w:sz w:val="28"/>
          <w:szCs w:val="28"/>
        </w:rPr>
        <w:t>Кудрин Артем Анатольевич</w:t>
      </w:r>
      <w:r w:rsidR="008C1C75" w:rsidRPr="00AD5495">
        <w:rPr>
          <w:rFonts w:ascii="Times New Roman" w:hAnsi="Times New Roman" w:cs="Times New Roman"/>
          <w:sz w:val="28"/>
          <w:szCs w:val="28"/>
        </w:rPr>
        <w:t>, управляющий партнер ООО</w:t>
      </w:r>
      <w:r w:rsidR="000947C8" w:rsidRPr="00AD5495">
        <w:rPr>
          <w:rFonts w:ascii="Times New Roman" w:hAnsi="Times New Roman" w:cs="Times New Roman"/>
          <w:sz w:val="28"/>
          <w:szCs w:val="28"/>
        </w:rPr>
        <w:t xml:space="preserve"> «Форпост </w:t>
      </w:r>
      <w:proofErr w:type="spellStart"/>
      <w:r w:rsidR="000947C8" w:rsidRPr="00AD5495">
        <w:rPr>
          <w:rFonts w:ascii="Times New Roman" w:hAnsi="Times New Roman" w:cs="Times New Roman"/>
          <w:sz w:val="28"/>
          <w:szCs w:val="28"/>
        </w:rPr>
        <w:t>Солюшнс</w:t>
      </w:r>
      <w:proofErr w:type="spellEnd"/>
      <w:r w:rsidR="000947C8" w:rsidRPr="00AD549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60B15" w:rsidRPr="00AD5495" w:rsidRDefault="00AD549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15" w:rsidRPr="00AD5495">
        <w:rPr>
          <w:rFonts w:ascii="Times New Roman" w:hAnsi="Times New Roman" w:cs="Times New Roman"/>
          <w:b/>
          <w:sz w:val="28"/>
          <w:szCs w:val="28"/>
        </w:rPr>
        <w:t>Осипов Александр Юрьевич</w:t>
      </w:r>
      <w:r w:rsidR="00E60B15" w:rsidRPr="00AD5495">
        <w:rPr>
          <w:rFonts w:ascii="Times New Roman" w:hAnsi="Times New Roman" w:cs="Times New Roman"/>
          <w:sz w:val="28"/>
          <w:szCs w:val="28"/>
        </w:rPr>
        <w:t>, заместитель генерального директора ООО "</w:t>
      </w:r>
      <w:proofErr w:type="spellStart"/>
      <w:r w:rsidR="00E60B15" w:rsidRPr="00AD5495">
        <w:rPr>
          <w:rFonts w:ascii="Times New Roman" w:hAnsi="Times New Roman" w:cs="Times New Roman"/>
          <w:sz w:val="28"/>
          <w:szCs w:val="28"/>
        </w:rPr>
        <w:t>Интерфорест</w:t>
      </w:r>
      <w:proofErr w:type="spellEnd"/>
      <w:r w:rsidR="00E60B15" w:rsidRPr="00AD5495">
        <w:rPr>
          <w:rFonts w:ascii="Times New Roman" w:hAnsi="Times New Roman" w:cs="Times New Roman"/>
          <w:sz w:val="28"/>
          <w:szCs w:val="28"/>
        </w:rPr>
        <w:t>"</w:t>
      </w:r>
    </w:p>
    <w:p w:rsidR="008C1C75" w:rsidRPr="00AD5495" w:rsidRDefault="00AD549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="008C1C75" w:rsidRPr="00AD5495">
        <w:rPr>
          <w:rFonts w:ascii="Times New Roman" w:hAnsi="Times New Roman" w:cs="Times New Roman"/>
          <w:b/>
          <w:sz w:val="28"/>
          <w:szCs w:val="28"/>
        </w:rPr>
        <w:t>Полыгалова</w:t>
      </w:r>
      <w:proofErr w:type="spellEnd"/>
      <w:r w:rsidR="008C1C75" w:rsidRPr="00AD5495">
        <w:rPr>
          <w:rFonts w:ascii="Times New Roman" w:hAnsi="Times New Roman" w:cs="Times New Roman"/>
          <w:b/>
          <w:sz w:val="28"/>
          <w:szCs w:val="28"/>
        </w:rPr>
        <w:t xml:space="preserve"> Оксана Анатольевна</w:t>
      </w:r>
      <w:r w:rsidR="008C1C75" w:rsidRPr="00AD5495">
        <w:rPr>
          <w:rFonts w:ascii="Times New Roman" w:hAnsi="Times New Roman" w:cs="Times New Roman"/>
          <w:sz w:val="28"/>
          <w:szCs w:val="28"/>
        </w:rPr>
        <w:t>, заместитель генерального директора АНО «</w:t>
      </w:r>
      <w:proofErr w:type="spellStart"/>
      <w:r w:rsidR="008C1C75" w:rsidRPr="00AD5495">
        <w:rPr>
          <w:rFonts w:ascii="Times New Roman" w:hAnsi="Times New Roman" w:cs="Times New Roman"/>
          <w:sz w:val="28"/>
          <w:szCs w:val="28"/>
        </w:rPr>
        <w:t>Союзэкспертиза</w:t>
      </w:r>
      <w:proofErr w:type="spellEnd"/>
      <w:r w:rsidR="008C1C75" w:rsidRPr="00AD5495">
        <w:rPr>
          <w:rFonts w:ascii="Times New Roman" w:hAnsi="Times New Roman" w:cs="Times New Roman"/>
          <w:sz w:val="28"/>
          <w:szCs w:val="28"/>
        </w:rPr>
        <w:t>»</w:t>
      </w:r>
    </w:p>
    <w:p w:rsidR="00A41D4C" w:rsidRDefault="00AD549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D4C" w:rsidRPr="00AD5495">
        <w:rPr>
          <w:rFonts w:ascii="Times New Roman" w:hAnsi="Times New Roman" w:cs="Times New Roman"/>
          <w:b/>
          <w:sz w:val="28"/>
          <w:szCs w:val="28"/>
        </w:rPr>
        <w:t>Пузанов Александр Владимирович</w:t>
      </w:r>
      <w:r w:rsidR="00A41D4C" w:rsidRPr="00AD5495">
        <w:rPr>
          <w:rFonts w:ascii="Times New Roman" w:hAnsi="Times New Roman" w:cs="Times New Roman"/>
          <w:sz w:val="28"/>
          <w:szCs w:val="28"/>
        </w:rPr>
        <w:t>, генеральный директор ГК «</w:t>
      </w:r>
      <w:proofErr w:type="spellStart"/>
      <w:r w:rsidR="00A41D4C" w:rsidRPr="00AD5495">
        <w:rPr>
          <w:rFonts w:ascii="Times New Roman" w:hAnsi="Times New Roman" w:cs="Times New Roman"/>
          <w:sz w:val="28"/>
          <w:szCs w:val="28"/>
        </w:rPr>
        <w:t>Финрайз</w:t>
      </w:r>
      <w:proofErr w:type="spellEnd"/>
      <w:r w:rsidR="00A41D4C" w:rsidRPr="00AD5495">
        <w:rPr>
          <w:rFonts w:ascii="Times New Roman" w:hAnsi="Times New Roman" w:cs="Times New Roman"/>
          <w:sz w:val="28"/>
          <w:szCs w:val="28"/>
        </w:rPr>
        <w:t xml:space="preserve"> Консалтинг»</w:t>
      </w:r>
    </w:p>
    <w:p w:rsidR="00A46579" w:rsidRPr="00A46579" w:rsidRDefault="0064017B" w:rsidP="0064017B">
      <w:pPr>
        <w:pStyle w:val="a3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579" w:rsidRPr="00A46579">
        <w:rPr>
          <w:rFonts w:ascii="Times New Roman" w:hAnsi="Times New Roman" w:cs="Times New Roman"/>
          <w:b/>
          <w:bCs/>
          <w:sz w:val="28"/>
          <w:szCs w:val="28"/>
        </w:rPr>
        <w:t>Пустовгар Андрей Петрович</w:t>
      </w:r>
      <w:r w:rsidR="00A46579">
        <w:rPr>
          <w:rFonts w:ascii="Times New Roman" w:hAnsi="Times New Roman" w:cs="Times New Roman"/>
          <w:sz w:val="28"/>
          <w:szCs w:val="28"/>
        </w:rPr>
        <w:t>, н</w:t>
      </w:r>
      <w:r w:rsidR="00A46579" w:rsidRPr="00A46579">
        <w:rPr>
          <w:rFonts w:ascii="Times New Roman" w:hAnsi="Times New Roman" w:cs="Times New Roman"/>
          <w:sz w:val="28"/>
          <w:szCs w:val="28"/>
        </w:rPr>
        <w:t xml:space="preserve">аучный руководитель 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6579" w:rsidRPr="00A46579">
        <w:rPr>
          <w:rFonts w:ascii="Times New Roman" w:hAnsi="Times New Roman" w:cs="Times New Roman"/>
          <w:sz w:val="28"/>
          <w:szCs w:val="28"/>
        </w:rPr>
        <w:t>троительных материалов и технологий НИУ МГСУ</w:t>
      </w:r>
    </w:p>
    <w:p w:rsidR="005B42E7" w:rsidRPr="005B42E7" w:rsidRDefault="00AD5495" w:rsidP="00C92C64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B42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Решетник Вячеслав Вячеславович</w:t>
      </w:r>
      <w:r w:rsidR="005B42E7">
        <w:rPr>
          <w:rFonts w:ascii="Times New Roman" w:hAnsi="Times New Roman" w:cs="Times New Roman"/>
          <w:sz w:val="28"/>
          <w:szCs w:val="28"/>
          <w:shd w:val="clear" w:color="auto" w:fill="FFFFFF"/>
        </w:rPr>
        <w:t>, генеральный директор финансового маркетплейса «</w:t>
      </w:r>
      <w:r w:rsidR="005B42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MYFI</w:t>
      </w:r>
      <w:r w:rsidR="005B42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D5495" w:rsidRPr="00C92C64" w:rsidRDefault="005B42E7" w:rsidP="00C92C64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4E39" w:rsidRPr="00AD5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Рыкова Инна Николаевна</w:t>
      </w:r>
      <w:r w:rsidR="00CC4E39" w:rsidRPr="00AD54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4E39" w:rsidRPr="00AD5495">
        <w:rPr>
          <w:rFonts w:ascii="Times New Roman" w:hAnsi="Times New Roman" w:cs="Times New Roman"/>
          <w:sz w:val="28"/>
          <w:szCs w:val="28"/>
        </w:rPr>
        <w:t xml:space="preserve"> </w:t>
      </w:r>
      <w:r w:rsidR="00CC4E39" w:rsidRPr="00AD549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Центра отраслевой экономики Минфина России</w:t>
      </w:r>
    </w:p>
    <w:p w:rsidR="00A222D0" w:rsidRPr="00A222D0" w:rsidRDefault="00AD5495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2D0">
        <w:rPr>
          <w:rFonts w:ascii="Times New Roman" w:hAnsi="Times New Roman" w:cs="Times New Roman"/>
          <w:b/>
          <w:sz w:val="28"/>
          <w:szCs w:val="28"/>
        </w:rPr>
        <w:t>Смирнов Игорь Борисович</w:t>
      </w:r>
      <w:r w:rsidR="00A222D0">
        <w:rPr>
          <w:rFonts w:ascii="Times New Roman" w:hAnsi="Times New Roman" w:cs="Times New Roman"/>
          <w:sz w:val="28"/>
          <w:szCs w:val="28"/>
        </w:rPr>
        <w:t>, генеральный директор компании «Арктика 2020»</w:t>
      </w:r>
    </w:p>
    <w:p w:rsidR="00CC4E39" w:rsidRDefault="00A222D0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E39" w:rsidRPr="00AD5495">
        <w:rPr>
          <w:rFonts w:ascii="Times New Roman" w:hAnsi="Times New Roman" w:cs="Times New Roman"/>
          <w:b/>
          <w:sz w:val="28"/>
          <w:szCs w:val="28"/>
        </w:rPr>
        <w:t>Толстиков Андрей Викторович</w:t>
      </w:r>
      <w:r w:rsidR="00CC4E39" w:rsidRPr="00AD5495">
        <w:rPr>
          <w:rFonts w:ascii="Times New Roman" w:hAnsi="Times New Roman" w:cs="Times New Roman"/>
          <w:sz w:val="28"/>
          <w:szCs w:val="28"/>
        </w:rPr>
        <w:t xml:space="preserve">, </w:t>
      </w:r>
      <w:r w:rsidR="00D24CC3">
        <w:rPr>
          <w:rFonts w:ascii="Times New Roman" w:hAnsi="Times New Roman" w:cs="Times New Roman"/>
          <w:sz w:val="28"/>
          <w:szCs w:val="28"/>
        </w:rPr>
        <w:t>директор Агентства по развитию региональных индустриальных территорий, площадок и инфраструктуры</w:t>
      </w:r>
    </w:p>
    <w:p w:rsidR="000F4882" w:rsidRPr="000F4882" w:rsidRDefault="00C130EF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82">
        <w:rPr>
          <w:rFonts w:ascii="Times New Roman" w:hAnsi="Times New Roman" w:cs="Times New Roman"/>
          <w:b/>
          <w:sz w:val="28"/>
          <w:szCs w:val="28"/>
        </w:rPr>
        <w:t>Ушаков Александр Владимирович</w:t>
      </w:r>
      <w:r w:rsidR="000F4882">
        <w:rPr>
          <w:rFonts w:ascii="Times New Roman" w:hAnsi="Times New Roman" w:cs="Times New Roman"/>
          <w:sz w:val="28"/>
          <w:szCs w:val="28"/>
        </w:rPr>
        <w:t>, старший вице-президент Промсвязьбанка, директор Департамента финансирования промышленности, энергетики и ЖКХ</w:t>
      </w:r>
    </w:p>
    <w:p w:rsidR="00732421" w:rsidRPr="00732421" w:rsidRDefault="000F4882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2421">
        <w:rPr>
          <w:rFonts w:ascii="Times New Roman" w:hAnsi="Times New Roman" w:cs="Times New Roman"/>
          <w:b/>
          <w:sz w:val="28"/>
          <w:szCs w:val="28"/>
        </w:rPr>
        <w:t>Хилажев</w:t>
      </w:r>
      <w:proofErr w:type="spellEnd"/>
      <w:r w:rsidR="00732421">
        <w:rPr>
          <w:rFonts w:ascii="Times New Roman" w:hAnsi="Times New Roman" w:cs="Times New Roman"/>
          <w:b/>
          <w:sz w:val="28"/>
          <w:szCs w:val="28"/>
        </w:rPr>
        <w:t xml:space="preserve"> Ренат Рафаилович</w:t>
      </w:r>
      <w:r w:rsidR="00732421">
        <w:rPr>
          <w:rFonts w:ascii="Times New Roman" w:hAnsi="Times New Roman" w:cs="Times New Roman"/>
          <w:sz w:val="28"/>
          <w:szCs w:val="28"/>
        </w:rPr>
        <w:t>, генеральный директор Агентства финансовых решений «</w:t>
      </w:r>
      <w:proofErr w:type="spellStart"/>
      <w:r w:rsidR="00732421">
        <w:rPr>
          <w:rFonts w:ascii="Times New Roman" w:hAnsi="Times New Roman" w:cs="Times New Roman"/>
          <w:sz w:val="28"/>
          <w:szCs w:val="28"/>
        </w:rPr>
        <w:t>РеФи</w:t>
      </w:r>
      <w:proofErr w:type="spellEnd"/>
      <w:r w:rsidR="00732421">
        <w:rPr>
          <w:rFonts w:ascii="Times New Roman" w:hAnsi="Times New Roman" w:cs="Times New Roman"/>
          <w:sz w:val="28"/>
          <w:szCs w:val="28"/>
        </w:rPr>
        <w:t>»</w:t>
      </w:r>
    </w:p>
    <w:p w:rsidR="005B42E7" w:rsidRPr="005B42E7" w:rsidRDefault="00732421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2E7">
        <w:rPr>
          <w:rFonts w:ascii="Times New Roman" w:hAnsi="Times New Roman" w:cs="Times New Roman"/>
          <w:b/>
          <w:sz w:val="28"/>
          <w:szCs w:val="28"/>
        </w:rPr>
        <w:t>Черницын</w:t>
      </w:r>
      <w:proofErr w:type="spellEnd"/>
      <w:r w:rsidR="005B42E7">
        <w:rPr>
          <w:rFonts w:ascii="Times New Roman" w:hAnsi="Times New Roman" w:cs="Times New Roman"/>
          <w:b/>
          <w:sz w:val="28"/>
          <w:szCs w:val="28"/>
        </w:rPr>
        <w:t xml:space="preserve"> Павел Игоревич</w:t>
      </w:r>
      <w:r w:rsidR="009A633E">
        <w:rPr>
          <w:rFonts w:ascii="Times New Roman" w:hAnsi="Times New Roman" w:cs="Times New Roman"/>
          <w:sz w:val="28"/>
          <w:szCs w:val="28"/>
        </w:rPr>
        <w:t>, генеральный директор ООО</w:t>
      </w:r>
      <w:r w:rsidR="005B42E7">
        <w:rPr>
          <w:rFonts w:ascii="Times New Roman" w:hAnsi="Times New Roman" w:cs="Times New Roman"/>
          <w:sz w:val="28"/>
          <w:szCs w:val="28"/>
        </w:rPr>
        <w:t xml:space="preserve"> </w:t>
      </w:r>
      <w:r w:rsidR="009A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633E">
        <w:rPr>
          <w:rFonts w:ascii="Times New Roman" w:hAnsi="Times New Roman" w:cs="Times New Roman"/>
          <w:sz w:val="28"/>
          <w:szCs w:val="28"/>
        </w:rPr>
        <w:t>ЮнионС</w:t>
      </w:r>
      <w:r w:rsidR="005B42E7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9A633E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C130EF" w:rsidRDefault="005B42E7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0EF" w:rsidRPr="00C13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Элиович</w:t>
      </w:r>
      <w:proofErr w:type="spellEnd"/>
      <w:r w:rsidR="00C130EF" w:rsidRPr="00C13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Артём Георгиевич</w:t>
      </w:r>
      <w:r w:rsidR="00C130EF" w:rsidRPr="00C130EF">
        <w:rPr>
          <w:rFonts w:ascii="Times New Roman" w:hAnsi="Times New Roman" w:cs="Times New Roman"/>
          <w:sz w:val="28"/>
          <w:szCs w:val="28"/>
        </w:rPr>
        <w:t>,</w:t>
      </w:r>
      <w:r w:rsidR="00C130EF">
        <w:rPr>
          <w:rFonts w:ascii="Times New Roman" w:hAnsi="Times New Roman" w:cs="Times New Roman"/>
          <w:sz w:val="28"/>
          <w:szCs w:val="28"/>
        </w:rPr>
        <w:t xml:space="preserve"> заместитель генерального</w:t>
      </w:r>
      <w:r w:rsidR="00C130EF" w:rsidRPr="00AD549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130EF">
        <w:rPr>
          <w:rFonts w:ascii="Times New Roman" w:hAnsi="Times New Roman" w:cs="Times New Roman"/>
          <w:sz w:val="28"/>
          <w:szCs w:val="28"/>
        </w:rPr>
        <w:t>а</w:t>
      </w:r>
      <w:r w:rsidR="00C130EF" w:rsidRPr="00AD5495">
        <w:rPr>
          <w:rFonts w:ascii="Times New Roman" w:hAnsi="Times New Roman" w:cs="Times New Roman"/>
          <w:sz w:val="28"/>
          <w:szCs w:val="28"/>
        </w:rPr>
        <w:t xml:space="preserve"> Ассоциации организаций строительного комплекса атомной отрасли</w:t>
      </w:r>
      <w:r w:rsidR="005B4FA2">
        <w:rPr>
          <w:rFonts w:ascii="Times New Roman" w:hAnsi="Times New Roman" w:cs="Times New Roman"/>
          <w:sz w:val="28"/>
          <w:szCs w:val="28"/>
        </w:rPr>
        <w:t xml:space="preserve"> (АСКАО)</w:t>
      </w:r>
    </w:p>
    <w:p w:rsidR="003D3DFA" w:rsidRDefault="003D3DFA" w:rsidP="00AD5495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D3DFA">
        <w:rPr>
          <w:rFonts w:ascii="Times New Roman" w:hAnsi="Times New Roman" w:cs="Times New Roman"/>
          <w:b/>
          <w:bCs/>
          <w:sz w:val="28"/>
          <w:szCs w:val="28"/>
        </w:rPr>
        <w:t>Салманлы</w:t>
      </w:r>
      <w:proofErr w:type="spellEnd"/>
      <w:r w:rsidRPr="003D3DFA">
        <w:rPr>
          <w:rFonts w:ascii="Times New Roman" w:hAnsi="Times New Roman" w:cs="Times New Roman"/>
          <w:b/>
          <w:bCs/>
          <w:sz w:val="28"/>
          <w:szCs w:val="28"/>
        </w:rPr>
        <w:t xml:space="preserve"> Заур </w:t>
      </w:r>
      <w:proofErr w:type="spellStart"/>
      <w:r w:rsidRPr="003D3DFA">
        <w:rPr>
          <w:rFonts w:ascii="Times New Roman" w:hAnsi="Times New Roman" w:cs="Times New Roman"/>
          <w:b/>
          <w:bCs/>
          <w:sz w:val="28"/>
          <w:szCs w:val="28"/>
        </w:rPr>
        <w:t>Фирузович</w:t>
      </w:r>
      <w:proofErr w:type="spellEnd"/>
      <w:r w:rsidRPr="003D3DFA">
        <w:rPr>
          <w:rFonts w:ascii="Times New Roman" w:hAnsi="Times New Roman" w:cs="Times New Roman"/>
          <w:sz w:val="28"/>
          <w:szCs w:val="28"/>
        </w:rPr>
        <w:t>, генеральный директор АНО «Инициатива»</w:t>
      </w:r>
    </w:p>
    <w:p w:rsidR="004712C7" w:rsidRPr="00E60B15" w:rsidRDefault="004712C7" w:rsidP="008C1C75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4712C7" w:rsidRPr="00E60B15" w:rsidSect="009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D47BA"/>
    <w:multiLevelType w:val="hybridMultilevel"/>
    <w:tmpl w:val="E5440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07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C8"/>
    <w:rsid w:val="000947C8"/>
    <w:rsid w:val="000F4882"/>
    <w:rsid w:val="001F6B5A"/>
    <w:rsid w:val="00276415"/>
    <w:rsid w:val="00286B96"/>
    <w:rsid w:val="002950B4"/>
    <w:rsid w:val="003D3DFA"/>
    <w:rsid w:val="0041256F"/>
    <w:rsid w:val="004712C7"/>
    <w:rsid w:val="004C348E"/>
    <w:rsid w:val="0050049B"/>
    <w:rsid w:val="00504AB4"/>
    <w:rsid w:val="005139FB"/>
    <w:rsid w:val="005B42E7"/>
    <w:rsid w:val="005B4FA2"/>
    <w:rsid w:val="005E2DED"/>
    <w:rsid w:val="0064017B"/>
    <w:rsid w:val="006B6BFB"/>
    <w:rsid w:val="0070637A"/>
    <w:rsid w:val="00732421"/>
    <w:rsid w:val="007F48E0"/>
    <w:rsid w:val="00857968"/>
    <w:rsid w:val="008C1C75"/>
    <w:rsid w:val="00965314"/>
    <w:rsid w:val="009A633E"/>
    <w:rsid w:val="009A752B"/>
    <w:rsid w:val="00A222D0"/>
    <w:rsid w:val="00A3241A"/>
    <w:rsid w:val="00A41D4C"/>
    <w:rsid w:val="00A46579"/>
    <w:rsid w:val="00AD5495"/>
    <w:rsid w:val="00B07796"/>
    <w:rsid w:val="00B22637"/>
    <w:rsid w:val="00B325C0"/>
    <w:rsid w:val="00B66BEB"/>
    <w:rsid w:val="00B92BE7"/>
    <w:rsid w:val="00BE64CF"/>
    <w:rsid w:val="00C12CFC"/>
    <w:rsid w:val="00C130EF"/>
    <w:rsid w:val="00C92C64"/>
    <w:rsid w:val="00CC4E39"/>
    <w:rsid w:val="00CE4A1B"/>
    <w:rsid w:val="00D12EEE"/>
    <w:rsid w:val="00D24CC3"/>
    <w:rsid w:val="00D4259C"/>
    <w:rsid w:val="00D64358"/>
    <w:rsid w:val="00DA389E"/>
    <w:rsid w:val="00DD70A4"/>
    <w:rsid w:val="00DF4AB5"/>
    <w:rsid w:val="00E03436"/>
    <w:rsid w:val="00E60B15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8C84"/>
  <w15:docId w15:val="{9AFE803B-6838-F640-BBD6-871A5FC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50049B"/>
  </w:style>
  <w:style w:type="paragraph" w:styleId="a3">
    <w:name w:val="List Paragraph"/>
    <w:basedOn w:val="a"/>
    <w:uiPriority w:val="34"/>
    <w:qFormat/>
    <w:rsid w:val="00AD54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E4A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Shkolnikov</cp:lastModifiedBy>
  <cp:revision>2</cp:revision>
  <dcterms:created xsi:type="dcterms:W3CDTF">2023-01-31T13:52:00Z</dcterms:created>
  <dcterms:modified xsi:type="dcterms:W3CDTF">2023-01-31T13:52:00Z</dcterms:modified>
</cp:coreProperties>
</file>